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8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件 3</w:t>
      </w:r>
    </w:p>
    <w:p>
      <w:pPr>
        <w:spacing w:before="53" w:line="215" w:lineRule="auto"/>
        <w:ind w:left="128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4"/>
          <w:sz w:val="43"/>
          <w:szCs w:val="43"/>
        </w:rPr>
        <w:t xml:space="preserve">2023 年   </w:t>
      </w:r>
      <w:bookmarkStart w:id="0" w:name="_GoBack"/>
      <w:r>
        <w:rPr>
          <w:rFonts w:ascii="微软雅黑" w:hAnsi="微软雅黑" w:eastAsia="微软雅黑" w:cs="微软雅黑"/>
          <w:spacing w:val="-4"/>
          <w:sz w:val="43"/>
          <w:szCs w:val="43"/>
        </w:rPr>
        <w:t>“三</w:t>
      </w:r>
      <w:r>
        <w:rPr>
          <w:rFonts w:ascii="微软雅黑" w:hAnsi="微软雅黑" w:eastAsia="微软雅黑" w:cs="微软雅黑"/>
          <w:spacing w:val="-3"/>
          <w:sz w:val="43"/>
          <w:szCs w:val="43"/>
        </w:rPr>
        <w:t>下</w:t>
      </w:r>
      <w:r>
        <w:rPr>
          <w:rFonts w:ascii="微软雅黑" w:hAnsi="微软雅黑" w:eastAsia="微软雅黑" w:cs="微软雅黑"/>
          <w:spacing w:val="-2"/>
          <w:sz w:val="43"/>
          <w:szCs w:val="43"/>
        </w:rPr>
        <w:t>乡”社会实践活动重点团队推荐信息汇总表</w:t>
      </w:r>
    </w:p>
    <w:bookmarkEnd w:id="0"/>
    <w:p/>
    <w:p>
      <w:pPr>
        <w:spacing w:line="143" w:lineRule="exact"/>
      </w:pPr>
    </w:p>
    <w:tbl>
      <w:tblPr>
        <w:tblStyle w:val="4"/>
        <w:tblW w:w="13233" w:type="dxa"/>
        <w:tblInd w:w="3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958"/>
        <w:gridCol w:w="1249"/>
        <w:gridCol w:w="736"/>
        <w:gridCol w:w="1197"/>
        <w:gridCol w:w="2277"/>
        <w:gridCol w:w="1259"/>
        <w:gridCol w:w="1080"/>
        <w:gridCol w:w="839"/>
        <w:gridCol w:w="32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20" w:type="dxa"/>
            <w:textDirection w:val="tbRlV"/>
            <w:vAlign w:val="top"/>
          </w:tcPr>
          <w:p>
            <w:pPr>
              <w:spacing w:before="66" w:line="216" w:lineRule="auto"/>
              <w:ind w:left="26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序</w:t>
            </w:r>
            <w:r>
              <w:rPr>
                <w:rFonts w:ascii="楷体" w:hAnsi="楷体" w:eastAsia="楷体" w:cs="楷体"/>
                <w:spacing w:val="15"/>
                <w:sz w:val="23"/>
                <w:szCs w:val="23"/>
              </w:rPr>
              <w:t xml:space="preserve"> 号</w:t>
            </w:r>
          </w:p>
        </w:tc>
        <w:tc>
          <w:tcPr>
            <w:tcW w:w="958" w:type="dxa"/>
            <w:vAlign w:val="top"/>
          </w:tcPr>
          <w:p>
            <w:pPr>
              <w:spacing w:before="264" w:line="305" w:lineRule="auto"/>
              <w:ind w:left="179" w:right="167" w:firstLine="8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5"/>
                <w:sz w:val="23"/>
                <w:szCs w:val="23"/>
              </w:rPr>
              <w:t>学</w:t>
            </w:r>
            <w:r>
              <w:rPr>
                <w:rFonts w:ascii="楷体" w:hAnsi="楷体" w:eastAsia="楷体" w:cs="楷体"/>
                <w:spacing w:val="-4"/>
                <w:sz w:val="23"/>
                <w:szCs w:val="23"/>
              </w:rPr>
              <w:t>校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21"/>
                <w:sz w:val="23"/>
                <w:szCs w:val="23"/>
              </w:rPr>
              <w:t>(全称)</w:t>
            </w:r>
          </w:p>
        </w:tc>
        <w:tc>
          <w:tcPr>
            <w:tcW w:w="1249" w:type="dxa"/>
            <w:vAlign w:val="top"/>
          </w:tcPr>
          <w:p>
            <w:pPr>
              <w:spacing w:before="84" w:line="303" w:lineRule="exact"/>
              <w:ind w:left="17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"/>
                <w:position w:val="1"/>
                <w:sz w:val="23"/>
                <w:szCs w:val="23"/>
              </w:rPr>
              <w:t>团队</w:t>
            </w:r>
            <w:r>
              <w:rPr>
                <w:rFonts w:ascii="楷体" w:hAnsi="楷体" w:eastAsia="楷体" w:cs="楷体"/>
                <w:position w:val="1"/>
                <w:sz w:val="23"/>
                <w:szCs w:val="23"/>
              </w:rPr>
              <w:t>负责</w:t>
            </w:r>
          </w:p>
          <w:p>
            <w:pPr>
              <w:spacing w:before="57" w:line="241" w:lineRule="auto"/>
              <w:ind w:left="14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人及联系</w:t>
            </w:r>
          </w:p>
          <w:p>
            <w:pPr>
              <w:spacing w:before="59" w:line="227" w:lineRule="auto"/>
              <w:ind w:left="39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方式</w:t>
            </w:r>
          </w:p>
        </w:tc>
        <w:tc>
          <w:tcPr>
            <w:tcW w:w="736" w:type="dxa"/>
            <w:vAlign w:val="top"/>
          </w:tcPr>
          <w:p>
            <w:pPr>
              <w:spacing w:before="265" w:line="302" w:lineRule="auto"/>
              <w:ind w:left="134" w:right="127" w:firstLine="2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0"/>
                <w:sz w:val="23"/>
                <w:szCs w:val="23"/>
              </w:rPr>
              <w:t>团</w:t>
            </w:r>
            <w:r>
              <w:rPr>
                <w:rFonts w:ascii="楷体" w:hAnsi="楷体" w:eastAsia="楷体" w:cs="楷体"/>
                <w:spacing w:val="-8"/>
                <w:sz w:val="23"/>
                <w:szCs w:val="23"/>
              </w:rPr>
              <w:t>队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成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员</w:t>
            </w:r>
          </w:p>
        </w:tc>
        <w:tc>
          <w:tcPr>
            <w:tcW w:w="1197" w:type="dxa"/>
            <w:vAlign w:val="top"/>
          </w:tcPr>
          <w:p>
            <w:pPr>
              <w:spacing w:before="84" w:line="242" w:lineRule="auto"/>
              <w:ind w:left="15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团队</w:t>
            </w:r>
            <w:r>
              <w:rPr>
                <w:rFonts w:ascii="楷体" w:hAnsi="楷体" w:eastAsia="楷体" w:cs="楷体"/>
                <w:sz w:val="23"/>
                <w:szCs w:val="23"/>
              </w:rPr>
              <w:t>指导</w:t>
            </w:r>
          </w:p>
          <w:p>
            <w:pPr>
              <w:spacing w:before="58" w:line="303" w:lineRule="exact"/>
              <w:ind w:left="24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position w:val="1"/>
                <w:sz w:val="23"/>
                <w:szCs w:val="23"/>
              </w:rPr>
              <w:t>老</w:t>
            </w:r>
            <w:r>
              <w:rPr>
                <w:rFonts w:ascii="楷体" w:hAnsi="楷体" w:eastAsia="楷体" w:cs="楷体"/>
                <w:spacing w:val="6"/>
                <w:position w:val="1"/>
                <w:sz w:val="23"/>
                <w:szCs w:val="23"/>
              </w:rPr>
              <w:t>师及</w:t>
            </w:r>
          </w:p>
          <w:p>
            <w:pPr>
              <w:spacing w:before="57" w:line="227" w:lineRule="auto"/>
              <w:ind w:left="12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联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系方式</w:t>
            </w:r>
          </w:p>
        </w:tc>
        <w:tc>
          <w:tcPr>
            <w:tcW w:w="227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5" w:line="307" w:lineRule="exact"/>
              <w:ind w:left="69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"/>
                <w:position w:val="1"/>
                <w:sz w:val="23"/>
                <w:szCs w:val="23"/>
              </w:rPr>
              <w:t>团队</w:t>
            </w:r>
            <w:r>
              <w:rPr>
                <w:rFonts w:ascii="楷体" w:hAnsi="楷体" w:eastAsia="楷体" w:cs="楷体"/>
                <w:position w:val="1"/>
                <w:sz w:val="23"/>
                <w:szCs w:val="23"/>
              </w:rPr>
              <w:t>名称</w:t>
            </w:r>
          </w:p>
        </w:tc>
        <w:tc>
          <w:tcPr>
            <w:tcW w:w="125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4" w:line="207" w:lineRule="auto"/>
              <w:ind w:left="40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类别</w:t>
            </w:r>
          </w:p>
        </w:tc>
        <w:tc>
          <w:tcPr>
            <w:tcW w:w="1080" w:type="dxa"/>
            <w:vAlign w:val="top"/>
          </w:tcPr>
          <w:p>
            <w:pPr>
              <w:spacing w:before="84" w:line="371" w:lineRule="exact"/>
              <w:ind w:left="30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position w:val="8"/>
                <w:sz w:val="23"/>
                <w:szCs w:val="23"/>
              </w:rPr>
              <w:t>具</w:t>
            </w:r>
            <w:r>
              <w:rPr>
                <w:rFonts w:ascii="楷体" w:hAnsi="楷体" w:eastAsia="楷体" w:cs="楷体"/>
                <w:spacing w:val="6"/>
                <w:position w:val="8"/>
                <w:sz w:val="23"/>
                <w:szCs w:val="23"/>
              </w:rPr>
              <w:t>体</w:t>
            </w:r>
          </w:p>
          <w:p>
            <w:pPr>
              <w:spacing w:line="209" w:lineRule="auto"/>
              <w:ind w:left="33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6"/>
                <w:sz w:val="23"/>
                <w:szCs w:val="23"/>
              </w:rPr>
              <w:t>实践</w:t>
            </w:r>
          </w:p>
          <w:p>
            <w:pPr>
              <w:spacing w:before="106" w:line="199" w:lineRule="auto"/>
              <w:ind w:left="3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地点</w:t>
            </w:r>
          </w:p>
        </w:tc>
        <w:tc>
          <w:tcPr>
            <w:tcW w:w="839" w:type="dxa"/>
            <w:vAlign w:val="top"/>
          </w:tcPr>
          <w:p>
            <w:pPr>
              <w:spacing w:before="275" w:line="349" w:lineRule="exact"/>
              <w:ind w:left="20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6"/>
                <w:position w:val="9"/>
                <w:sz w:val="23"/>
                <w:szCs w:val="23"/>
              </w:rPr>
              <w:t>实践</w:t>
            </w:r>
          </w:p>
          <w:p>
            <w:pPr>
              <w:spacing w:line="304" w:lineRule="exact"/>
              <w:ind w:left="19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"/>
                <w:position w:val="1"/>
                <w:sz w:val="23"/>
                <w:szCs w:val="23"/>
              </w:rPr>
              <w:t>时</w:t>
            </w:r>
            <w:r>
              <w:rPr>
                <w:rFonts w:ascii="楷体" w:hAnsi="楷体" w:eastAsia="楷体" w:cs="楷体"/>
                <w:spacing w:val="-1"/>
                <w:position w:val="1"/>
                <w:sz w:val="23"/>
                <w:szCs w:val="23"/>
              </w:rPr>
              <w:t>间</w:t>
            </w:r>
          </w:p>
        </w:tc>
        <w:tc>
          <w:tcPr>
            <w:tcW w:w="321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5" w:line="303" w:lineRule="exact"/>
              <w:ind w:left="55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0"/>
                <w:position w:val="1"/>
                <w:sz w:val="23"/>
                <w:szCs w:val="23"/>
              </w:rPr>
              <w:t>实</w:t>
            </w:r>
            <w:r>
              <w:rPr>
                <w:rFonts w:ascii="楷体" w:hAnsi="楷体" w:eastAsia="楷体" w:cs="楷体"/>
                <w:spacing w:val="6"/>
                <w:position w:val="1"/>
                <w:sz w:val="23"/>
                <w:szCs w:val="23"/>
              </w:rPr>
              <w:t>践内容和主要特色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2" w:hRule="atLeast"/>
        </w:trPr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88" w:lineRule="auto"/>
              <w:ind w:left="122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XX</w:t>
            </w:r>
            <w:r>
              <w:rPr>
                <w:rFonts w:ascii="仿宋" w:hAnsi="仿宋" w:eastAsia="仿宋" w:cs="仿宋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校赴 XX (地区) 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于 XX(实践内容或主题)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的社会实</w:t>
            </w:r>
            <w:r>
              <w:rPr>
                <w:rFonts w:ascii="仿宋" w:hAnsi="仿宋" w:eastAsia="仿宋" w:cs="仿宋"/>
                <w:sz w:val="20"/>
                <w:szCs w:val="20"/>
              </w:rPr>
              <w:t>践团：</w:t>
            </w:r>
          </w:p>
          <w:p>
            <w:pPr>
              <w:spacing w:before="2" w:line="296" w:lineRule="auto"/>
              <w:ind w:left="115" w:right="99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示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例： 中南大学赴湘西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州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关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于民族教育发展现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状的社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会实践调研团</w:t>
            </w:r>
          </w:p>
        </w:tc>
        <w:tc>
          <w:tcPr>
            <w:tcW w:w="12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93" w:lineRule="auto"/>
              <w:ind w:left="121" w:right="95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根据文件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列出 7 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队填写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例：教育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关爱服</w:t>
            </w:r>
            <w:r>
              <w:rPr>
                <w:rFonts w:ascii="仿宋" w:hAnsi="仿宋" w:eastAsia="仿宋" w:cs="仿宋"/>
                <w:sz w:val="20"/>
                <w:szCs w:val="20"/>
              </w:rPr>
              <w:t>务团</w:t>
            </w:r>
          </w:p>
        </w:tc>
        <w:tc>
          <w:tcPr>
            <w:tcW w:w="108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97" w:lineRule="auto"/>
              <w:ind w:left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XX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市(州 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w w:val="86"/>
                <w:sz w:val="20"/>
                <w:szCs w:val="20"/>
              </w:rPr>
              <w:t>XX</w:t>
            </w:r>
            <w:r>
              <w:rPr>
                <w:rFonts w:ascii="仿宋" w:hAnsi="仿宋" w:eastAsia="仿宋" w:cs="仿宋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w w:val="86"/>
                <w:sz w:val="20"/>
                <w:szCs w:val="20"/>
              </w:rPr>
              <w:t>县(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w w:val="86"/>
                <w:sz w:val="20"/>
                <w:szCs w:val="20"/>
              </w:rPr>
              <w:t>区</w:t>
            </w:r>
            <w:r>
              <w:rPr>
                <w:rFonts w:ascii="仿宋" w:hAnsi="仿宋" w:eastAsia="仿宋" w:cs="仿宋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w w:val="86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填多个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88" w:lineRule="auto"/>
              <w:ind w:left="115" w:right="108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50 字以内(精炼概括实践内容和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特色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)</w:t>
            </w:r>
          </w:p>
          <w:p>
            <w:pPr>
              <w:spacing w:before="2" w:line="284" w:lineRule="auto"/>
              <w:ind w:left="115" w:right="99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参考示例：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实践内容</w:t>
            </w:r>
            <w:r>
              <w:rPr>
                <w:rFonts w:ascii="仿宋" w:hAnsi="仿宋" w:eastAsia="仿宋" w:cs="仿宋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通过对湘西 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区 XX 等县的调研，深入了解湘西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地区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民族教育发展现状和不足，结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合理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论专业知识，积极探索提升民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族地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区教育事业发展的新举措、新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办法、新机</w:t>
            </w:r>
            <w:r>
              <w:rPr>
                <w:rFonts w:ascii="仿宋" w:hAnsi="仿宋" w:eastAsia="仿宋" w:cs="仿宋"/>
                <w:sz w:val="20"/>
                <w:szCs w:val="20"/>
              </w:rPr>
              <w:t>制。</w:t>
            </w:r>
            <w:r>
              <w:rPr>
                <w:rFonts w:ascii="仿宋" w:hAnsi="仿宋" w:eastAsia="仿宋" w:cs="仿宋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主要特色：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一是在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选题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上，契合社会热点和国家发展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需求……；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二是在实践方式和地域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选取上，…… ；三是团队成员的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构和水平上…… ；四是……。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ZjA3NGUyOTZiMTkwYWJhMmRjYjU2M2NhOWNhMDUifQ=="/>
  </w:docVars>
  <w:rsids>
    <w:rsidRoot w:val="25D16A40"/>
    <w:rsid w:val="25D1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357</Characters>
  <Lines>0</Lines>
  <Paragraphs>0</Paragraphs>
  <TotalTime>0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2023-06-29T05:46:00Z</dcterms:created>
  <dc:creator>彭裕祺妈妈</dc:creator>
  <cp:lastModifiedBy>彭裕祺妈妈</cp:lastModifiedBy>
  <dcterms:modified xsi:type="dcterms:W3CDTF">2023-06-29T05:46:52Z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2604E49B391D422EAE55BBBD81D3BD39_11</vt:lpwstr>
  </property>
</Properties>
</file>